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6CC7C" w14:textId="77777777" w:rsidR="00E82AC4" w:rsidRPr="006B05EB" w:rsidRDefault="00E82AC4" w:rsidP="00E82AC4">
      <w:pPr>
        <w:rPr>
          <w:b/>
          <w:bCs/>
          <w:sz w:val="28"/>
          <w:szCs w:val="28"/>
        </w:rPr>
      </w:pPr>
      <w:r w:rsidRPr="006B05EB">
        <w:rPr>
          <w:b/>
          <w:bCs/>
          <w:sz w:val="28"/>
          <w:szCs w:val="28"/>
        </w:rPr>
        <w:t xml:space="preserve">Protokoll WSSK-Sitzung vom </w:t>
      </w:r>
      <w:r>
        <w:rPr>
          <w:b/>
          <w:bCs/>
          <w:sz w:val="28"/>
          <w:szCs w:val="28"/>
        </w:rPr>
        <w:t>23</w:t>
      </w:r>
      <w:r w:rsidRPr="006B05E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11</w:t>
      </w:r>
      <w:r w:rsidRPr="006B05EB">
        <w:rPr>
          <w:b/>
          <w:bCs/>
          <w:sz w:val="28"/>
          <w:szCs w:val="28"/>
        </w:rPr>
        <w:t>.2024</w:t>
      </w:r>
    </w:p>
    <w:p w14:paraId="5EEF8723" w14:textId="77777777" w:rsidR="00E82AC4" w:rsidRDefault="00E82AC4" w:rsidP="00E82AC4">
      <w:r>
        <w:t xml:space="preserve">Anwesend: LG, AB, MB, FS </w:t>
      </w:r>
    </w:p>
    <w:p w14:paraId="26203E9B" w14:textId="77777777" w:rsidR="00E82AC4" w:rsidRDefault="00E82AC4" w:rsidP="00E82AC4">
      <w:r>
        <w:t>Sitzungsleitung: LG</w:t>
      </w:r>
    </w:p>
    <w:p w14:paraId="3E0E8192" w14:textId="77777777" w:rsidR="00E82AC4" w:rsidRDefault="00E82AC4" w:rsidP="00E82AC4">
      <w:r>
        <w:t>Protokoll: FS</w:t>
      </w:r>
    </w:p>
    <w:p w14:paraId="4D8D9FE5" w14:textId="77777777" w:rsidR="00E82AC4" w:rsidRDefault="00E82AC4" w:rsidP="00E82AC4"/>
    <w:p w14:paraId="4D3BF692" w14:textId="77777777" w:rsidR="00E82AC4" w:rsidRPr="006B05EB" w:rsidRDefault="00E82AC4" w:rsidP="00E82AC4">
      <w:pPr>
        <w:rPr>
          <w:u w:val="single"/>
        </w:rPr>
      </w:pPr>
      <w:r w:rsidRPr="006B05EB">
        <w:rPr>
          <w:u w:val="single"/>
        </w:rPr>
        <w:t>Tagesordnungspunkte</w:t>
      </w:r>
      <w:r>
        <w:rPr>
          <w:u w:val="single"/>
        </w:rPr>
        <w:t>:</w:t>
      </w:r>
    </w:p>
    <w:p w14:paraId="106F2BD7" w14:textId="77777777" w:rsidR="00E82AC4" w:rsidRDefault="00E82AC4" w:rsidP="00E82AC4">
      <w:pPr>
        <w:pStyle w:val="Listenabsatz"/>
        <w:numPr>
          <w:ilvl w:val="0"/>
          <w:numId w:val="1"/>
        </w:numPr>
      </w:pPr>
      <w:r>
        <w:t>Anfrage Fachschaft Politik bzgl. Überarbeiteter GO</w:t>
      </w:r>
    </w:p>
    <w:p w14:paraId="13F180B2" w14:textId="77777777" w:rsidR="00E82AC4" w:rsidRDefault="00E82AC4" w:rsidP="00E82AC4">
      <w:pPr>
        <w:pStyle w:val="Listenabsatz"/>
        <w:numPr>
          <w:ilvl w:val="0"/>
          <w:numId w:val="1"/>
        </w:numPr>
      </w:pPr>
      <w:r>
        <w:t xml:space="preserve">Anfrage bzgl. Politisches Mandat des </w:t>
      </w:r>
      <w:proofErr w:type="spellStart"/>
      <w:r>
        <w:t>StuRAs</w:t>
      </w:r>
      <w:proofErr w:type="spellEnd"/>
      <w:r>
        <w:t xml:space="preserve"> </w:t>
      </w:r>
    </w:p>
    <w:p w14:paraId="32E2D8DF" w14:textId="77777777" w:rsidR="00E82AC4" w:rsidRDefault="00E82AC4" w:rsidP="00E82AC4"/>
    <w:p w14:paraId="43A6C34B" w14:textId="77777777" w:rsidR="00E82AC4" w:rsidRPr="00077334" w:rsidRDefault="00E82AC4" w:rsidP="00E82AC4">
      <w:pPr>
        <w:pStyle w:val="Listenabsatz"/>
        <w:numPr>
          <w:ilvl w:val="0"/>
          <w:numId w:val="2"/>
        </w:numPr>
        <w:ind w:left="360"/>
        <w:rPr>
          <w:u w:val="single"/>
        </w:rPr>
      </w:pPr>
      <w:r>
        <w:rPr>
          <w:u w:val="single"/>
        </w:rPr>
        <w:t>Anfrage der FS Politik</w:t>
      </w:r>
    </w:p>
    <w:p w14:paraId="6F9EFDBE" w14:textId="77777777" w:rsidR="00E82AC4" w:rsidRDefault="00E82AC4" w:rsidP="00E82AC4">
      <w:pPr>
        <w:pStyle w:val="Listenabsatz"/>
        <w:numPr>
          <w:ilvl w:val="0"/>
          <w:numId w:val="3"/>
        </w:numPr>
      </w:pPr>
      <w:r>
        <w:t>Sichtung und Prüfung der neuen GO</w:t>
      </w:r>
    </w:p>
    <w:p w14:paraId="417958A3" w14:textId="77777777" w:rsidR="00E82AC4" w:rsidRDefault="00E82AC4" w:rsidP="00E82AC4">
      <w:pPr>
        <w:pStyle w:val="Listenabsatz"/>
        <w:numPr>
          <w:ilvl w:val="0"/>
          <w:numId w:val="3"/>
        </w:numPr>
      </w:pPr>
      <w:r>
        <w:t>Formulierung der Antwort</w:t>
      </w:r>
    </w:p>
    <w:p w14:paraId="674A2D5E" w14:textId="77777777" w:rsidR="00E82AC4" w:rsidRDefault="00E82AC4" w:rsidP="00E82AC4">
      <w:pPr>
        <w:pStyle w:val="Listenabsatz"/>
        <w:ind w:left="360"/>
      </w:pPr>
    </w:p>
    <w:p w14:paraId="23BB6C48" w14:textId="77777777" w:rsidR="00E82AC4" w:rsidRPr="000B46B1" w:rsidRDefault="00E82AC4" w:rsidP="00E82AC4">
      <w:pPr>
        <w:pStyle w:val="Listenabsatz"/>
        <w:numPr>
          <w:ilvl w:val="0"/>
          <w:numId w:val="2"/>
        </w:numPr>
        <w:ind w:left="360"/>
        <w:rPr>
          <w:u w:val="single"/>
        </w:rPr>
      </w:pPr>
      <w:r w:rsidRPr="000B46B1">
        <w:rPr>
          <w:u w:val="single"/>
        </w:rPr>
        <w:t xml:space="preserve">Anfrage bzgl. Politisches Mandat des </w:t>
      </w:r>
      <w:proofErr w:type="spellStart"/>
      <w:r w:rsidRPr="000B46B1">
        <w:rPr>
          <w:u w:val="single"/>
        </w:rPr>
        <w:t>StuRAs</w:t>
      </w:r>
      <w:proofErr w:type="spellEnd"/>
    </w:p>
    <w:p w14:paraId="6835C6AB" w14:textId="77777777" w:rsidR="00E82AC4" w:rsidRDefault="00E82AC4" w:rsidP="00E82AC4">
      <w:pPr>
        <w:pStyle w:val="Listenabsatz"/>
        <w:numPr>
          <w:ilvl w:val="0"/>
          <w:numId w:val="4"/>
        </w:numPr>
      </w:pPr>
      <w:r>
        <w:t xml:space="preserve">Inwiefern kann sich der </w:t>
      </w:r>
      <w:proofErr w:type="spellStart"/>
      <w:r>
        <w:t>StuRa</w:t>
      </w:r>
      <w:proofErr w:type="spellEnd"/>
      <w:r>
        <w:t xml:space="preserve"> zu politischen „Ereignissen“ äußern</w:t>
      </w:r>
    </w:p>
    <w:p w14:paraId="72137705" w14:textId="77777777" w:rsidR="00E82AC4" w:rsidRDefault="00E82AC4" w:rsidP="00E82AC4">
      <w:pPr>
        <w:pStyle w:val="Listenabsatz"/>
        <w:numPr>
          <w:ilvl w:val="0"/>
          <w:numId w:val="4"/>
        </w:numPr>
      </w:pPr>
      <w:r>
        <w:t>Grenzen des hochschulpolitischen Mandats</w:t>
      </w:r>
    </w:p>
    <w:p w14:paraId="6FC9E00B" w14:textId="77777777" w:rsidR="00E82AC4" w:rsidRDefault="00E82AC4" w:rsidP="00E82AC4">
      <w:pPr>
        <w:pStyle w:val="Listenabsatz"/>
        <w:numPr>
          <w:ilvl w:val="0"/>
          <w:numId w:val="4"/>
        </w:numPr>
      </w:pPr>
      <w:r>
        <w:t>Formulierung der Antwort</w:t>
      </w:r>
    </w:p>
    <w:p w14:paraId="2EA4EF1F" w14:textId="77777777" w:rsidR="00E82AC4" w:rsidRDefault="00E82AC4" w:rsidP="00E82AC4">
      <w:pPr>
        <w:pStyle w:val="Listenabsatz"/>
        <w:ind w:left="360"/>
      </w:pPr>
    </w:p>
    <w:p w14:paraId="08764C1C" w14:textId="77777777" w:rsidR="00E82AC4" w:rsidRDefault="00E82AC4" w:rsidP="00E82AC4">
      <w:pPr>
        <w:pStyle w:val="Listenabsatz"/>
        <w:numPr>
          <w:ilvl w:val="0"/>
          <w:numId w:val="2"/>
        </w:numPr>
        <w:ind w:left="360"/>
        <w:rPr>
          <w:u w:val="single"/>
        </w:rPr>
      </w:pPr>
      <w:r>
        <w:rPr>
          <w:u w:val="single"/>
        </w:rPr>
        <w:t xml:space="preserve">Rückfrage an Finanzstelle </w:t>
      </w:r>
    </w:p>
    <w:p w14:paraId="3D528B77" w14:textId="77777777" w:rsidR="00E82AC4" w:rsidRPr="000B46B1" w:rsidRDefault="00E82AC4" w:rsidP="00E82AC4">
      <w:pPr>
        <w:pStyle w:val="Listenabsatz"/>
        <w:numPr>
          <w:ilvl w:val="0"/>
          <w:numId w:val="5"/>
        </w:numPr>
      </w:pPr>
      <w:r w:rsidRPr="000B46B1">
        <w:t xml:space="preserve">Upload </w:t>
      </w:r>
      <w:r>
        <w:t>der Protokolle</w:t>
      </w:r>
    </w:p>
    <w:p w14:paraId="32CE24DC" w14:textId="77777777" w:rsidR="00774DEA" w:rsidRDefault="00774DEA" w:rsidP="00E82AC4">
      <w:pPr>
        <w:jc w:val="both"/>
      </w:pPr>
    </w:p>
    <w:sectPr w:rsidR="00774D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D0A3D"/>
    <w:multiLevelType w:val="hybridMultilevel"/>
    <w:tmpl w:val="D17AD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5E13"/>
    <w:multiLevelType w:val="hybridMultilevel"/>
    <w:tmpl w:val="0DBE8E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06E8"/>
    <w:multiLevelType w:val="hybridMultilevel"/>
    <w:tmpl w:val="757C99EC"/>
    <w:lvl w:ilvl="0" w:tplc="24BC993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44F59"/>
    <w:multiLevelType w:val="hybridMultilevel"/>
    <w:tmpl w:val="B86EE432"/>
    <w:lvl w:ilvl="0" w:tplc="24BC993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71557"/>
    <w:multiLevelType w:val="hybridMultilevel"/>
    <w:tmpl w:val="6B52C14A"/>
    <w:lvl w:ilvl="0" w:tplc="24BC993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1312">
    <w:abstractNumId w:val="0"/>
  </w:num>
  <w:num w:numId="2" w16cid:durableId="1723753154">
    <w:abstractNumId w:val="1"/>
  </w:num>
  <w:num w:numId="3" w16cid:durableId="1232109325">
    <w:abstractNumId w:val="4"/>
  </w:num>
  <w:num w:numId="4" w16cid:durableId="1902665803">
    <w:abstractNumId w:val="3"/>
  </w:num>
  <w:num w:numId="5" w16cid:durableId="1323047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C4"/>
    <w:rsid w:val="000B5641"/>
    <w:rsid w:val="00774DEA"/>
    <w:rsid w:val="00CC751D"/>
    <w:rsid w:val="00E72D2E"/>
    <w:rsid w:val="00E8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7EEC"/>
  <w15:chartTrackingRefBased/>
  <w15:docId w15:val="{5BCE177C-CDD9-4264-A225-063356C4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AC4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2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2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2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2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2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2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2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2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2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2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2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2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2AC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2AC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2AC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2AC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2AC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2AC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2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2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2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2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2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2AC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2AC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82AC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2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2AC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2A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455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Seibt</dc:creator>
  <cp:keywords/>
  <dc:description/>
  <cp:lastModifiedBy>Frederik Seibt</cp:lastModifiedBy>
  <cp:revision>2</cp:revision>
  <dcterms:created xsi:type="dcterms:W3CDTF">2024-11-23T16:29:00Z</dcterms:created>
  <dcterms:modified xsi:type="dcterms:W3CDTF">2024-11-23T16:29:00Z</dcterms:modified>
</cp:coreProperties>
</file>